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1B" w:rsidRPr="009A111B" w:rsidRDefault="009A111B" w:rsidP="00521212">
      <w:pPr>
        <w:spacing w:line="280" w:lineRule="exact"/>
        <w:ind w:leftChars="-135" w:left="-282" w:rightChars="-135" w:right="-283" w:hanging="1"/>
        <w:jc w:val="right"/>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-357780</wp:posOffset>
                </wp:positionH>
                <wp:positionV relativeFrom="paragraph">
                  <wp:posOffset>-43611</wp:posOffset>
                </wp:positionV>
                <wp:extent cx="6842940" cy="1686296"/>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842940" cy="16862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53557" id="正方形/長方形 3" o:spid="_x0000_s1026" style="position:absolute;left:0;text-align:left;margin-left:-28.15pt;margin-top:-3.45pt;width:538.8pt;height:1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" filled="f" strokecolor="black [3213]"/>
            </w:pict>
          </mc:Fallback>
        </mc:AlternateContent>
      </w:r>
      <w:r w:rsidRPr="009A111B">
        <w:rPr>
          <w:rFonts w:hint="eastAsia"/>
          <w:sz w:val="22"/>
        </w:rPr>
        <w:t>平成２７年１２月</w:t>
      </w:r>
      <w:r w:rsidR="00C84BD4">
        <w:rPr>
          <w:rFonts w:hint="eastAsia"/>
          <w:sz w:val="22"/>
        </w:rPr>
        <w:t>２５</w:t>
      </w:r>
      <w:r w:rsidRPr="009A111B">
        <w:rPr>
          <w:rFonts w:hint="eastAsia"/>
          <w:sz w:val="22"/>
        </w:rPr>
        <w:t>日</w:t>
      </w:r>
    </w:p>
    <w:p w:rsidR="00521212" w:rsidRDefault="00EA566E" w:rsidP="00521212">
      <w:pPr>
        <w:spacing w:line="280" w:lineRule="exact"/>
        <w:ind w:leftChars="-135" w:left="-282" w:rightChars="-135" w:right="-283" w:hanging="1"/>
        <w:rPr>
          <w:rFonts w:ascii="ＭＳ 明朝" w:hAnsi="ＭＳ 明朝"/>
          <w:sz w:val="23"/>
          <w:szCs w:val="23"/>
        </w:rPr>
      </w:pPr>
      <w:r>
        <w:rPr>
          <w:rFonts w:ascii="ＭＳ 明朝" w:hAnsi="ＭＳ 明朝" w:hint="eastAsia"/>
          <w:sz w:val="23"/>
          <w:szCs w:val="23"/>
        </w:rPr>
        <w:t>福岡医療圏</w:t>
      </w:r>
      <w:r w:rsidR="00521212">
        <w:rPr>
          <w:rFonts w:ascii="ＭＳ 明朝" w:hAnsi="ＭＳ 明朝" w:hint="eastAsia"/>
          <w:sz w:val="23"/>
          <w:szCs w:val="23"/>
        </w:rPr>
        <w:t xml:space="preserve">薬剤師会　</w:t>
      </w:r>
    </w:p>
    <w:p w:rsidR="00521212" w:rsidRPr="00241CBE" w:rsidRDefault="00521212" w:rsidP="00521212">
      <w:pPr>
        <w:spacing w:line="280" w:lineRule="exact"/>
        <w:ind w:leftChars="-135" w:left="-282" w:rightChars="-135" w:right="-283" w:hanging="1"/>
        <w:rPr>
          <w:rFonts w:ascii="ＭＳ 明朝" w:hAnsi="ＭＳ 明朝"/>
          <w:sz w:val="23"/>
          <w:szCs w:val="23"/>
        </w:rPr>
      </w:pPr>
      <w:r>
        <w:rPr>
          <w:rFonts w:ascii="ＭＳ 明朝" w:hAnsi="ＭＳ 明朝" w:hint="eastAsia"/>
          <w:sz w:val="23"/>
          <w:szCs w:val="23"/>
        </w:rPr>
        <w:t xml:space="preserve">　ご担当者様</w:t>
      </w:r>
    </w:p>
    <w:p w:rsidR="009A111B" w:rsidRPr="009A111B" w:rsidRDefault="009A111B" w:rsidP="00521212">
      <w:pPr>
        <w:spacing w:line="280" w:lineRule="exact"/>
        <w:ind w:leftChars="-135" w:left="-282" w:rightChars="-135" w:right="-283" w:hanging="1"/>
        <w:jc w:val="right"/>
        <w:rPr>
          <w:sz w:val="22"/>
        </w:rPr>
      </w:pPr>
      <w:r w:rsidRPr="009A111B">
        <w:rPr>
          <w:rFonts w:hint="eastAsia"/>
          <w:sz w:val="22"/>
        </w:rPr>
        <w:t>一般社団法人福岡市薬剤師会</w:t>
      </w:r>
    </w:p>
    <w:p w:rsidR="009A111B" w:rsidRPr="009A111B" w:rsidRDefault="009A111B" w:rsidP="00521212">
      <w:pPr>
        <w:spacing w:line="280" w:lineRule="exact"/>
        <w:ind w:leftChars="-135" w:left="-283" w:rightChars="-135" w:right="-283" w:firstLineChars="3450" w:firstLine="7590"/>
        <w:rPr>
          <w:sz w:val="22"/>
        </w:rPr>
      </w:pPr>
      <w:r w:rsidRPr="009A111B">
        <w:rPr>
          <w:rFonts w:hint="eastAsia"/>
          <w:sz w:val="22"/>
        </w:rPr>
        <w:t>医療保険委員会</w:t>
      </w:r>
      <w:r w:rsidR="00913781">
        <w:rPr>
          <w:rFonts w:hint="eastAsia"/>
          <w:sz w:val="22"/>
        </w:rPr>
        <w:t xml:space="preserve">　　</w:t>
      </w:r>
      <w:r>
        <w:rPr>
          <w:rFonts w:hint="eastAsia"/>
          <w:sz w:val="22"/>
        </w:rPr>
        <w:t xml:space="preserve">　　　　　</w:t>
      </w:r>
    </w:p>
    <w:p w:rsidR="009A111B" w:rsidRPr="009A111B" w:rsidRDefault="009A111B" w:rsidP="00521212">
      <w:pPr>
        <w:spacing w:line="280" w:lineRule="exact"/>
        <w:ind w:leftChars="-135" w:left="-283" w:rightChars="-135" w:right="-283" w:firstLineChars="3550" w:firstLine="7810"/>
        <w:jc w:val="left"/>
        <w:rPr>
          <w:sz w:val="22"/>
        </w:rPr>
      </w:pPr>
      <w:r w:rsidRPr="009A111B">
        <w:rPr>
          <w:rFonts w:hint="eastAsia"/>
          <w:sz w:val="22"/>
        </w:rPr>
        <w:t>常務理事　小松　公秀</w:t>
      </w:r>
      <w:r>
        <w:rPr>
          <w:rFonts w:hint="eastAsia"/>
          <w:sz w:val="22"/>
        </w:rPr>
        <w:t xml:space="preserve">　</w:t>
      </w:r>
    </w:p>
    <w:p w:rsidR="009A111B" w:rsidRPr="009A111B" w:rsidRDefault="009A111B" w:rsidP="00521212">
      <w:pPr>
        <w:spacing w:before="240" w:line="280" w:lineRule="exact"/>
        <w:ind w:leftChars="-135" w:left="-282" w:rightChars="-135" w:right="-283" w:hanging="1"/>
        <w:jc w:val="left"/>
        <w:rPr>
          <w:sz w:val="22"/>
        </w:rPr>
      </w:pPr>
      <w:r w:rsidRPr="009A111B">
        <w:rPr>
          <w:rFonts w:hint="eastAsia"/>
          <w:sz w:val="22"/>
        </w:rPr>
        <w:t>九州中央病院から、疑義照会方法の変更についてお知らせがございましたのでご連絡いたします。</w:t>
      </w:r>
    </w:p>
    <w:p w:rsidR="009A111B" w:rsidRDefault="009A111B" w:rsidP="00521212">
      <w:pPr>
        <w:spacing w:line="280" w:lineRule="exact"/>
        <w:ind w:leftChars="-135" w:left="-282" w:rightChars="-135" w:right="-283" w:hanging="1"/>
        <w:jc w:val="left"/>
        <w:rPr>
          <w:rFonts w:ascii="ＭＳ 明朝" w:hAnsi="ＭＳ 明朝"/>
          <w:kern w:val="0"/>
          <w:sz w:val="22"/>
          <w:u w:val="single"/>
        </w:rPr>
      </w:pPr>
      <w:r w:rsidRPr="00C73F6E">
        <w:rPr>
          <w:rFonts w:ascii="ＭＳ 明朝" w:hAnsi="ＭＳ 明朝" w:hint="eastAsia"/>
          <w:kern w:val="0"/>
          <w:sz w:val="22"/>
          <w:u w:val="single"/>
        </w:rPr>
        <w:t>併せて、福岡市内の広域病院疑義照会一覧、及び疑義照会連絡用紙も変更いたします。</w:t>
      </w:r>
    </w:p>
    <w:p w:rsidR="00521212" w:rsidRPr="00521212" w:rsidRDefault="00521212" w:rsidP="00521212">
      <w:pPr>
        <w:spacing w:line="280" w:lineRule="exact"/>
        <w:ind w:leftChars="-202" w:left="-424" w:rightChars="-135" w:right="-283" w:firstLineChars="63" w:firstLine="139"/>
        <w:jc w:val="left"/>
        <w:rPr>
          <w:rFonts w:ascii="ＭＳ 明朝" w:hAnsi="ＭＳ 明朝"/>
          <w:kern w:val="0"/>
          <w:sz w:val="22"/>
          <w:u w:val="single"/>
        </w:rPr>
      </w:pPr>
    </w:p>
    <w:p w:rsidR="00B54E60" w:rsidRDefault="00D13D96" w:rsidP="00913781">
      <w:pPr>
        <w:wordWrap w:val="0"/>
        <w:jc w:val="right"/>
        <w:rPr>
          <w:sz w:val="22"/>
          <w:szCs w:val="24"/>
        </w:rPr>
      </w:pPr>
      <w:r>
        <w:rPr>
          <w:rFonts w:hint="eastAsia"/>
          <w:sz w:val="22"/>
          <w:szCs w:val="24"/>
        </w:rPr>
        <w:t>平成２７年１２月</w:t>
      </w:r>
      <w:r w:rsidR="00913781">
        <w:rPr>
          <w:rFonts w:hint="eastAsia"/>
          <w:sz w:val="22"/>
          <w:szCs w:val="24"/>
        </w:rPr>
        <w:t>２２</w:t>
      </w:r>
      <w:r>
        <w:rPr>
          <w:rFonts w:hint="eastAsia"/>
          <w:sz w:val="22"/>
          <w:szCs w:val="24"/>
        </w:rPr>
        <w:t>日</w:t>
      </w:r>
    </w:p>
    <w:p w:rsidR="00B54E60" w:rsidRDefault="00D13D96">
      <w:pPr>
        <w:rPr>
          <w:rFonts w:asciiTheme="minorEastAsia" w:hAnsiTheme="minorEastAsia"/>
          <w:sz w:val="22"/>
          <w:szCs w:val="24"/>
        </w:rPr>
      </w:pPr>
      <w:r>
        <w:rPr>
          <w:rFonts w:asciiTheme="minorEastAsia" w:hAnsiTheme="minorEastAsia" w:hint="eastAsia"/>
          <w:sz w:val="22"/>
          <w:szCs w:val="24"/>
        </w:rPr>
        <w:t>一般社団法人福岡市薬剤師会</w:t>
      </w:r>
    </w:p>
    <w:p w:rsidR="00B54E60" w:rsidRDefault="009A111B">
      <w:pPr>
        <w:ind w:firstLineChars="100" w:firstLine="220"/>
        <w:rPr>
          <w:rFonts w:asciiTheme="minorEastAsia" w:hAnsiTheme="minorEastAsia"/>
          <w:sz w:val="22"/>
          <w:szCs w:val="24"/>
        </w:rPr>
      </w:pPr>
      <w:r>
        <w:rPr>
          <w:rFonts w:asciiTheme="minorEastAsia" w:hAnsiTheme="minorEastAsia" w:hint="eastAsia"/>
          <w:sz w:val="22"/>
          <w:szCs w:val="24"/>
        </w:rPr>
        <w:t xml:space="preserve">会長　瀬尾　</w:t>
      </w:r>
      <w:r w:rsidR="00D13D96">
        <w:rPr>
          <w:rFonts w:asciiTheme="minorEastAsia" w:hAnsiTheme="minorEastAsia" w:hint="eastAsia"/>
          <w:sz w:val="22"/>
          <w:szCs w:val="24"/>
        </w:rPr>
        <w:t>隆　様</w:t>
      </w:r>
    </w:p>
    <w:p w:rsidR="00B54E60" w:rsidRDefault="00D13D96">
      <w:pPr>
        <w:jc w:val="right"/>
        <w:rPr>
          <w:rFonts w:asciiTheme="minorEastAsia" w:hAnsiTheme="minorEastAsia"/>
          <w:sz w:val="22"/>
          <w:szCs w:val="24"/>
        </w:rPr>
      </w:pPr>
      <w:r>
        <w:rPr>
          <w:rFonts w:asciiTheme="minorEastAsia" w:hAnsiTheme="minorEastAsia" w:hint="eastAsia"/>
          <w:sz w:val="22"/>
          <w:szCs w:val="24"/>
        </w:rPr>
        <w:t>九州中央病院　薬剤科</w:t>
      </w:r>
    </w:p>
    <w:p w:rsidR="00B54E60" w:rsidRDefault="00D13D96">
      <w:pPr>
        <w:jc w:val="right"/>
        <w:rPr>
          <w:rFonts w:asciiTheme="minorEastAsia" w:hAnsiTheme="minorEastAsia"/>
          <w:sz w:val="22"/>
          <w:szCs w:val="24"/>
        </w:rPr>
      </w:pPr>
      <w:r>
        <w:rPr>
          <w:rFonts w:asciiTheme="minorEastAsia" w:hAnsiTheme="minorEastAsia" w:hint="eastAsia"/>
          <w:sz w:val="22"/>
          <w:szCs w:val="24"/>
        </w:rPr>
        <w:t>薬剤科部長　中野行孝</w:t>
      </w:r>
    </w:p>
    <w:p w:rsidR="00B54E60" w:rsidRDefault="00B54E60">
      <w:pPr>
        <w:rPr>
          <w:rFonts w:asciiTheme="minorEastAsia" w:hAnsiTheme="minorEastAsia"/>
          <w:sz w:val="22"/>
          <w:szCs w:val="24"/>
        </w:rPr>
      </w:pPr>
    </w:p>
    <w:p w:rsidR="00B54E60" w:rsidRPr="009A111B" w:rsidRDefault="00D13D96">
      <w:pPr>
        <w:jc w:val="center"/>
        <w:rPr>
          <w:rFonts w:asciiTheme="minorEastAsia" w:hAnsiTheme="minorEastAsia"/>
          <w:b/>
          <w:sz w:val="24"/>
          <w:szCs w:val="24"/>
        </w:rPr>
      </w:pPr>
      <w:r w:rsidRPr="009A111B">
        <w:rPr>
          <w:rFonts w:asciiTheme="minorEastAsia" w:hAnsiTheme="minorEastAsia" w:hint="eastAsia"/>
          <w:b/>
          <w:sz w:val="24"/>
          <w:szCs w:val="24"/>
        </w:rPr>
        <w:t>院外処方せん疑義照会方法の変更のお知らせ（お願い）</w:t>
      </w:r>
    </w:p>
    <w:p w:rsidR="00B54E60" w:rsidRDefault="00B54E60">
      <w:pPr>
        <w:jc w:val="left"/>
        <w:rPr>
          <w:rFonts w:asciiTheme="minorEastAsia" w:hAnsiTheme="minorEastAsia"/>
          <w:sz w:val="22"/>
          <w:szCs w:val="24"/>
        </w:rPr>
      </w:pPr>
    </w:p>
    <w:p w:rsidR="00B54E60" w:rsidRDefault="00D13D96">
      <w:pPr>
        <w:jc w:val="left"/>
        <w:rPr>
          <w:rFonts w:asciiTheme="minorEastAsia" w:hAnsiTheme="minorEastAsia"/>
          <w:sz w:val="22"/>
          <w:szCs w:val="24"/>
        </w:rPr>
      </w:pPr>
      <w:r>
        <w:rPr>
          <w:rFonts w:asciiTheme="minorEastAsia" w:hAnsiTheme="minorEastAsia" w:hint="eastAsia"/>
          <w:sz w:val="22"/>
          <w:szCs w:val="24"/>
        </w:rPr>
        <w:t xml:space="preserve">　平素より、大変お世話になっております。</w:t>
      </w:r>
    </w:p>
    <w:p w:rsidR="00B54E60" w:rsidRDefault="00D13D96">
      <w:pPr>
        <w:jc w:val="left"/>
        <w:rPr>
          <w:rFonts w:asciiTheme="minorEastAsia" w:hAnsiTheme="minorEastAsia"/>
          <w:sz w:val="22"/>
          <w:szCs w:val="24"/>
        </w:rPr>
      </w:pPr>
      <w:r>
        <w:rPr>
          <w:rFonts w:asciiTheme="minorEastAsia" w:hAnsiTheme="minorEastAsia" w:hint="eastAsia"/>
          <w:sz w:val="22"/>
          <w:szCs w:val="24"/>
        </w:rPr>
        <w:t xml:space="preserve">　さて、疑義照会の手順を平成２８年１月４日（月）から下記のように変更させていただきます。</w:t>
      </w:r>
    </w:p>
    <w:p w:rsidR="00B54E60" w:rsidRDefault="00D13D96">
      <w:pPr>
        <w:jc w:val="left"/>
        <w:rPr>
          <w:rFonts w:asciiTheme="minorEastAsia" w:hAnsiTheme="minorEastAsia"/>
          <w:sz w:val="22"/>
          <w:szCs w:val="24"/>
        </w:rPr>
      </w:pPr>
      <w:r>
        <w:rPr>
          <w:rFonts w:asciiTheme="minorEastAsia" w:hAnsiTheme="minorEastAsia" w:hint="eastAsia"/>
          <w:sz w:val="22"/>
          <w:szCs w:val="24"/>
        </w:rPr>
        <w:t xml:space="preserve">　つきましては、会員薬局への周知方、よろしくお願いいたします。</w:t>
      </w:r>
    </w:p>
    <w:p w:rsidR="00B54E60" w:rsidRPr="009A111B" w:rsidRDefault="00D13D96" w:rsidP="009A111B">
      <w:pPr>
        <w:pStyle w:val="a3"/>
        <w:spacing w:line="480" w:lineRule="auto"/>
        <w:rPr>
          <w:rFonts w:asciiTheme="minorEastAsia" w:hAnsiTheme="minorEastAsia"/>
          <w:sz w:val="22"/>
        </w:rPr>
      </w:pPr>
      <w:r>
        <w:rPr>
          <w:rFonts w:asciiTheme="minorEastAsia" w:hAnsiTheme="minorEastAsia" w:hint="eastAsia"/>
          <w:sz w:val="22"/>
        </w:rPr>
        <w:t>記</w:t>
      </w:r>
    </w:p>
    <w:p w:rsidR="00B54E60" w:rsidRDefault="00D13D96">
      <w:pPr>
        <w:rPr>
          <w:rFonts w:asciiTheme="minorEastAsia" w:hAnsiTheme="minorEastAsia"/>
          <w:sz w:val="22"/>
        </w:rPr>
      </w:pPr>
      <w:r>
        <w:rPr>
          <w:rFonts w:asciiTheme="minorEastAsia" w:hAnsiTheme="minorEastAsia" w:hint="eastAsia"/>
          <w:sz w:val="22"/>
        </w:rPr>
        <w:t xml:space="preserve">１．現行の疑義照会手順　</w:t>
      </w:r>
    </w:p>
    <w:p w:rsidR="00B54E60" w:rsidRDefault="00D13D96">
      <w:pPr>
        <w:rPr>
          <w:rFonts w:asciiTheme="minorEastAsia" w:hAnsiTheme="minorEastAsia"/>
          <w:color w:val="000000" w:themeColor="text1"/>
          <w:sz w:val="22"/>
        </w:rPr>
      </w:pPr>
      <w:r>
        <w:rPr>
          <w:rFonts w:asciiTheme="minorEastAsia" w:hAnsiTheme="minorEastAsia" w:hint="eastAsia"/>
          <w:sz w:val="22"/>
        </w:rPr>
        <w:t xml:space="preserve">　　①　</w:t>
      </w:r>
      <w:r>
        <w:rPr>
          <w:rFonts w:asciiTheme="minorEastAsia" w:hAnsiTheme="minorEastAsia" w:hint="eastAsia"/>
          <w:color w:val="000000" w:themeColor="text1"/>
          <w:sz w:val="22"/>
        </w:rPr>
        <w:t>保険薬局から院外処方せん窓口に電話</w:t>
      </w:r>
    </w:p>
    <w:p w:rsidR="00B54E60" w:rsidRDefault="00D13D96">
      <w:pPr>
        <w:rPr>
          <w:rFonts w:asciiTheme="minorEastAsia" w:hAnsiTheme="minorEastAsia"/>
          <w:color w:val="000000" w:themeColor="text1"/>
          <w:sz w:val="22"/>
        </w:rPr>
      </w:pPr>
      <w:r>
        <w:rPr>
          <w:rFonts w:asciiTheme="minorEastAsia" w:hAnsiTheme="minorEastAsia" w:hint="eastAsia"/>
          <w:color w:val="000000" w:themeColor="text1"/>
          <w:sz w:val="22"/>
        </w:rPr>
        <w:t xml:space="preserve">　　②　院外処方せん窓口職員が薬剤科薬剤師に伝達</w:t>
      </w:r>
    </w:p>
    <w:p w:rsidR="00B54E60" w:rsidRDefault="00D13D96">
      <w:pPr>
        <w:rPr>
          <w:rFonts w:asciiTheme="minorEastAsia" w:hAnsiTheme="minorEastAsia"/>
          <w:color w:val="000000" w:themeColor="text1"/>
          <w:sz w:val="22"/>
        </w:rPr>
      </w:pPr>
      <w:r>
        <w:rPr>
          <w:rFonts w:asciiTheme="minorEastAsia" w:hAnsiTheme="minorEastAsia" w:hint="eastAsia"/>
          <w:color w:val="000000" w:themeColor="text1"/>
          <w:sz w:val="22"/>
        </w:rPr>
        <w:t xml:space="preserve">　　③　薬剤科薬剤師が主治医に疑義照会</w:t>
      </w:r>
    </w:p>
    <w:p w:rsidR="00B54E60" w:rsidRDefault="00D13D96">
      <w:pPr>
        <w:rPr>
          <w:rFonts w:asciiTheme="minorEastAsia" w:hAnsiTheme="minorEastAsia"/>
          <w:sz w:val="22"/>
        </w:rPr>
      </w:pPr>
      <w:r>
        <w:rPr>
          <w:rFonts w:asciiTheme="minorEastAsia" w:hAnsiTheme="minorEastAsia" w:hint="eastAsia"/>
          <w:color w:val="000000" w:themeColor="text1"/>
          <w:sz w:val="22"/>
        </w:rPr>
        <w:t xml:space="preserve">　　④　主治医からの回答は、薬剤科薬剤師が保険薬</w:t>
      </w:r>
      <w:r>
        <w:rPr>
          <w:rFonts w:asciiTheme="minorEastAsia" w:hAnsiTheme="minorEastAsia" w:hint="eastAsia"/>
          <w:sz w:val="22"/>
        </w:rPr>
        <w:t>局に連絡</w:t>
      </w:r>
    </w:p>
    <w:p w:rsidR="00B54E60" w:rsidRDefault="00D13D9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73025</wp:posOffset>
                </wp:positionV>
                <wp:extent cx="1638300" cy="200025"/>
                <wp:effectExtent l="38100" t="0" r="0" b="47625"/>
                <wp:wrapNone/>
                <wp:docPr id="1" name="下矢印 1"/>
                <wp:cNvGraphicFramePr/>
                <a:graphic xmlns:a="http://schemas.openxmlformats.org/drawingml/2006/main">
                  <a:graphicData uri="http://schemas.microsoft.com/office/word/2010/wordprocessingShape">
                    <wps:wsp>
                      <wps:cNvSpPr/>
                      <wps:spPr>
                        <a:xfrm>
                          <a:off x="0" y="0"/>
                          <a:ext cx="1638300" cy="200025"/>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2E0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3.2pt;margin-top:5.75pt;width:129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" adj="10800" filled="f" strokecolor="black [3213]"/>
            </w:pict>
          </mc:Fallback>
        </mc:AlternateContent>
      </w:r>
    </w:p>
    <w:p w:rsidR="00B54E60" w:rsidRDefault="00D13D96">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98425</wp:posOffset>
                </wp:positionV>
                <wp:extent cx="6191250" cy="2533650"/>
                <wp:effectExtent l="0" t="0" r="19050" b="19050"/>
                <wp:wrapNone/>
                <wp:docPr id="2" name="フレーム 2"/>
                <wp:cNvGraphicFramePr/>
                <a:graphic xmlns:a="http://schemas.openxmlformats.org/drawingml/2006/main">
                  <a:graphicData uri="http://schemas.microsoft.com/office/word/2010/wordprocessingShape">
                    <wps:wsp>
                      <wps:cNvSpPr/>
                      <wps:spPr>
                        <a:xfrm>
                          <a:off x="0" y="0"/>
                          <a:ext cx="6191250" cy="2533650"/>
                        </a:xfrm>
                        <a:prstGeom prst="frame">
                          <a:avLst>
                            <a:gd name="adj1" fmla="val 132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D552A" id="フレーム 2" o:spid="_x0000_s1026" style="position:absolute;left:0;text-align:left;margin-left:-13.95pt;margin-top:7.75pt;width:487.5pt;height:1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0,253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" path="m,l6191250,r,2533650l,2533650,,xm33546,33546r,2466558l6157704,2500104r,-2466558l33546,33546xe" filled="f" strokecolor="black [3213]">
                <v:path arrowok="t" o:connecttype="custom" o:connectlocs="0,0;6191250,0;6191250,2533650;0,2533650;0,0;33546,33546;33546,2500104;6157704,2500104;6157704,33546;33546,33546" o:connectangles="0,0,0,0,0,0,0,0,0,0"/>
              </v:shape>
            </w:pict>
          </mc:Fallback>
        </mc:AlternateContent>
      </w:r>
    </w:p>
    <w:p w:rsidR="00B54E60" w:rsidRPr="009A111B" w:rsidRDefault="00D13D96">
      <w:pPr>
        <w:rPr>
          <w:rFonts w:asciiTheme="minorEastAsia" w:hAnsiTheme="minorEastAsia"/>
          <w:b/>
          <w:sz w:val="24"/>
          <w:szCs w:val="24"/>
        </w:rPr>
      </w:pPr>
      <w:r w:rsidRPr="009A111B">
        <w:rPr>
          <w:rFonts w:asciiTheme="minorEastAsia" w:hAnsiTheme="minorEastAsia" w:hint="eastAsia"/>
          <w:b/>
          <w:sz w:val="22"/>
        </w:rPr>
        <w:t>２．</w:t>
      </w:r>
      <w:r w:rsidRPr="009A111B">
        <w:rPr>
          <w:rFonts w:asciiTheme="minorEastAsia" w:hAnsiTheme="minorEastAsia" w:hint="eastAsia"/>
          <w:b/>
          <w:sz w:val="24"/>
          <w:szCs w:val="24"/>
          <w:bdr w:val="single" w:sz="4" w:space="0" w:color="auto"/>
        </w:rPr>
        <w:t xml:space="preserve">変更後の疑義照会手順　</w:t>
      </w:r>
    </w:p>
    <w:p w:rsidR="00916F61" w:rsidRDefault="00D13D96" w:rsidP="00916F61">
      <w:pPr>
        <w:rPr>
          <w:rFonts w:asciiTheme="minorEastAsia" w:hAnsiTheme="minorEastAsia"/>
          <w:sz w:val="22"/>
        </w:rPr>
      </w:pPr>
      <w:r>
        <w:rPr>
          <w:rFonts w:asciiTheme="minorEastAsia" w:hAnsiTheme="minorEastAsia" w:hint="eastAsia"/>
          <w:sz w:val="22"/>
        </w:rPr>
        <w:t xml:space="preserve">　　①　</w:t>
      </w:r>
      <w:r w:rsidR="00916F61" w:rsidRPr="00913781">
        <w:rPr>
          <w:rFonts w:asciiTheme="minorEastAsia" w:hAnsiTheme="minorEastAsia" w:hint="eastAsia"/>
          <w:b/>
          <w:sz w:val="22"/>
          <w:u w:val="single"/>
        </w:rPr>
        <w:t>平日８時３０分から１７時の間</w:t>
      </w:r>
      <w:r w:rsidR="00916F61">
        <w:rPr>
          <w:rFonts w:asciiTheme="minorEastAsia" w:hAnsiTheme="minorEastAsia" w:hint="eastAsia"/>
          <w:sz w:val="22"/>
        </w:rPr>
        <w:t>は、保険薬局が「九州中央病院疑義照会連絡用紙」に</w:t>
      </w:r>
    </w:p>
    <w:p w:rsidR="00916F61" w:rsidRDefault="00916F61" w:rsidP="00916F61">
      <w:pPr>
        <w:ind w:firstLineChars="400" w:firstLine="880"/>
        <w:rPr>
          <w:rFonts w:asciiTheme="minorEastAsia" w:hAnsiTheme="minorEastAsia"/>
          <w:sz w:val="22"/>
        </w:rPr>
      </w:pPr>
      <w:r>
        <w:rPr>
          <w:rFonts w:asciiTheme="minorEastAsia" w:hAnsiTheme="minorEastAsia" w:hint="eastAsia"/>
          <w:sz w:val="22"/>
        </w:rPr>
        <w:t>記載して、院外処方せん受付窓口へＦＡＸ（０９２－５５４－５５２８）して下さい。</w:t>
      </w:r>
    </w:p>
    <w:p w:rsidR="00916F61" w:rsidRDefault="00916F61" w:rsidP="00916F61">
      <w:pPr>
        <w:ind w:firstLineChars="400" w:firstLine="883"/>
        <w:rPr>
          <w:rFonts w:asciiTheme="minorEastAsia" w:hAnsiTheme="minorEastAsia"/>
          <w:sz w:val="22"/>
        </w:rPr>
      </w:pPr>
      <w:r w:rsidRPr="00913781">
        <w:rPr>
          <w:rFonts w:asciiTheme="minorEastAsia" w:hAnsiTheme="minorEastAsia" w:hint="eastAsia"/>
          <w:b/>
          <w:sz w:val="22"/>
          <w:u w:val="single"/>
        </w:rPr>
        <w:t>１７時以降</w:t>
      </w:r>
      <w:r>
        <w:rPr>
          <w:rFonts w:asciiTheme="minorEastAsia" w:hAnsiTheme="minorEastAsia" w:hint="eastAsia"/>
          <w:sz w:val="22"/>
        </w:rPr>
        <w:t>は、院外処方せん受付窓口の職員不在のため、上記へＦＡＸ送信後、</w:t>
      </w:r>
    </w:p>
    <w:p w:rsidR="00916F61" w:rsidRPr="00916F61" w:rsidRDefault="00BB0788" w:rsidP="00916F61">
      <w:pPr>
        <w:ind w:firstLineChars="400" w:firstLine="880"/>
        <w:rPr>
          <w:rFonts w:asciiTheme="minorEastAsia" w:hAnsiTheme="minorEastAsia"/>
          <w:sz w:val="22"/>
        </w:rPr>
      </w:pPr>
      <w:r>
        <w:rPr>
          <w:rFonts w:asciiTheme="minorEastAsia" w:hAnsiTheme="minorEastAsia" w:hint="eastAsia"/>
          <w:sz w:val="22"/>
        </w:rPr>
        <w:t>薬剤科へお電話下さい。（病院代表ＴＥＬ：０９２－５４１－４９３</w:t>
      </w:r>
      <w:r w:rsidR="00916F61">
        <w:rPr>
          <w:rFonts w:asciiTheme="minorEastAsia" w:hAnsiTheme="minorEastAsia" w:hint="eastAsia"/>
          <w:sz w:val="22"/>
        </w:rPr>
        <w:t>６）</w:t>
      </w:r>
    </w:p>
    <w:p w:rsidR="00B54E60" w:rsidRDefault="00D13D96">
      <w:pPr>
        <w:rPr>
          <w:rFonts w:asciiTheme="minorEastAsia" w:hAnsiTheme="minorEastAsia"/>
          <w:color w:val="000000" w:themeColor="text1"/>
          <w:sz w:val="22"/>
        </w:rPr>
      </w:pPr>
      <w:r>
        <w:rPr>
          <w:rFonts w:asciiTheme="minorEastAsia" w:hAnsiTheme="minorEastAsia" w:hint="eastAsia"/>
          <w:sz w:val="22"/>
        </w:rPr>
        <w:t xml:space="preserve">　　②　院</w:t>
      </w:r>
      <w:r>
        <w:rPr>
          <w:rFonts w:asciiTheme="minorEastAsia" w:hAnsiTheme="minorEastAsia" w:hint="eastAsia"/>
          <w:color w:val="000000" w:themeColor="text1"/>
          <w:sz w:val="22"/>
        </w:rPr>
        <w:t>外処方せん窓口職員は、受け取った疑義照会ＦＡＸを薬剤科薬剤師に渡す</w:t>
      </w:r>
    </w:p>
    <w:p w:rsidR="00B54E60" w:rsidRDefault="00D13D96">
      <w:pPr>
        <w:rPr>
          <w:rFonts w:asciiTheme="minorEastAsia" w:hAnsiTheme="minorEastAsia"/>
          <w:color w:val="000000" w:themeColor="text1"/>
          <w:sz w:val="22"/>
        </w:rPr>
      </w:pPr>
      <w:r>
        <w:rPr>
          <w:rFonts w:asciiTheme="minorEastAsia" w:hAnsiTheme="minorEastAsia" w:hint="eastAsia"/>
          <w:color w:val="000000" w:themeColor="text1"/>
          <w:sz w:val="22"/>
        </w:rPr>
        <w:t xml:space="preserve">　　③　薬剤科薬剤師が主治医に疑義照会</w:t>
      </w:r>
    </w:p>
    <w:p w:rsidR="00B54E60" w:rsidRDefault="00D13D96">
      <w:pPr>
        <w:rPr>
          <w:rFonts w:asciiTheme="minorEastAsia" w:hAnsiTheme="minorEastAsia"/>
          <w:color w:val="000000" w:themeColor="text1"/>
          <w:sz w:val="22"/>
        </w:rPr>
      </w:pPr>
      <w:r>
        <w:rPr>
          <w:rFonts w:asciiTheme="minorEastAsia" w:hAnsiTheme="minorEastAsia" w:hint="eastAsia"/>
          <w:color w:val="000000" w:themeColor="text1"/>
          <w:sz w:val="22"/>
        </w:rPr>
        <w:t xml:space="preserve">　　④　主治医からの回答は、</w:t>
      </w:r>
      <w:r w:rsidR="009A3D4F">
        <w:rPr>
          <w:rFonts w:asciiTheme="minorEastAsia" w:hAnsiTheme="minorEastAsia" w:hint="eastAsia"/>
          <w:color w:val="000000" w:themeColor="text1"/>
          <w:sz w:val="22"/>
        </w:rPr>
        <w:t>薬剤科から</w:t>
      </w:r>
      <w:r>
        <w:rPr>
          <w:rFonts w:asciiTheme="minorEastAsia" w:hAnsiTheme="minorEastAsia" w:hint="eastAsia"/>
          <w:color w:val="000000" w:themeColor="text1"/>
          <w:sz w:val="22"/>
        </w:rPr>
        <w:t>保険薬局に電話で連絡</w:t>
      </w:r>
    </w:p>
    <w:p w:rsidR="00B54E60" w:rsidRDefault="00D13D96">
      <w:pPr>
        <w:rPr>
          <w:rFonts w:asciiTheme="minorEastAsia" w:hAnsiTheme="minorEastAsia"/>
          <w:color w:val="000000" w:themeColor="text1"/>
          <w:sz w:val="22"/>
        </w:rPr>
      </w:pPr>
      <w:r>
        <w:rPr>
          <w:rFonts w:asciiTheme="minorEastAsia" w:hAnsiTheme="minorEastAsia" w:hint="eastAsia"/>
          <w:color w:val="000000" w:themeColor="text1"/>
          <w:sz w:val="22"/>
        </w:rPr>
        <w:t xml:space="preserve">　　⑤　変更内容は、お薬手帳で次回受診時に主治医へ情報提供</w:t>
      </w:r>
    </w:p>
    <w:p w:rsidR="00B54E60" w:rsidRDefault="00D13D96">
      <w:pPr>
        <w:rPr>
          <w:rFonts w:asciiTheme="minorEastAsia" w:hAnsiTheme="minorEastAsia"/>
          <w:sz w:val="22"/>
        </w:rPr>
      </w:pPr>
      <w:r>
        <w:rPr>
          <w:rFonts w:asciiTheme="minorEastAsia" w:hAnsiTheme="minorEastAsia" w:hint="eastAsia"/>
          <w:sz w:val="22"/>
        </w:rPr>
        <w:t xml:space="preserve">　　　（※次回主治医へお薬手帳を提示することを、患者様へお伝えください）</w:t>
      </w:r>
    </w:p>
    <w:p w:rsidR="00B54E60" w:rsidRDefault="00B54E60">
      <w:pPr>
        <w:rPr>
          <w:rFonts w:asciiTheme="minorEastAsia" w:hAnsiTheme="minorEastAsia"/>
          <w:sz w:val="22"/>
        </w:rPr>
      </w:pPr>
    </w:p>
    <w:p w:rsidR="00AA557C" w:rsidRDefault="00D13D96" w:rsidP="00AA557C">
      <w:pPr>
        <w:rPr>
          <w:rFonts w:asciiTheme="minorEastAsia" w:hAnsiTheme="minorEastAsia" w:hint="eastAsia"/>
          <w:sz w:val="22"/>
        </w:rPr>
      </w:pPr>
      <w:r>
        <w:rPr>
          <w:rFonts w:asciiTheme="minorEastAsia" w:hAnsiTheme="minorEastAsia" w:hint="eastAsia"/>
          <w:sz w:val="22"/>
        </w:rPr>
        <w:t>３．疑義照会用紙</w:t>
      </w:r>
    </w:p>
    <w:p w:rsidR="00B54E60" w:rsidRDefault="00D13D96" w:rsidP="00AA557C">
      <w:pPr>
        <w:ind w:firstLineChars="200" w:firstLine="440"/>
        <w:rPr>
          <w:rFonts w:asciiTheme="minorEastAsia" w:hAnsiTheme="minorEastAsia"/>
          <w:sz w:val="22"/>
        </w:rPr>
      </w:pPr>
      <w:bookmarkStart w:id="0" w:name="_GoBack"/>
      <w:bookmarkEnd w:id="0"/>
      <w:r>
        <w:rPr>
          <w:rFonts w:asciiTheme="minorEastAsia" w:hAnsiTheme="minorEastAsia" w:hint="eastAsia"/>
          <w:sz w:val="22"/>
        </w:rPr>
        <w:t>疑義照会内容は、簡潔に分かりやすくご記載ください</w:t>
      </w:r>
    </w:p>
    <w:p w:rsidR="00B54E60" w:rsidRDefault="00D13D96">
      <w:pPr>
        <w:pStyle w:val="a5"/>
      </w:pPr>
      <w:r>
        <w:rPr>
          <w:rFonts w:hint="eastAsia"/>
        </w:rPr>
        <w:t>以上</w:t>
      </w:r>
    </w:p>
    <w:sectPr w:rsidR="00B54E60" w:rsidSect="00913781">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1B" w:rsidRDefault="00D94D1B">
      <w:r>
        <w:separator/>
      </w:r>
    </w:p>
  </w:endnote>
  <w:endnote w:type="continuationSeparator" w:id="0">
    <w:p w:rsidR="00D94D1B" w:rsidRDefault="00D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1B" w:rsidRDefault="00D94D1B">
      <w:r>
        <w:separator/>
      </w:r>
    </w:p>
  </w:footnote>
  <w:footnote w:type="continuationSeparator" w:id="0">
    <w:p w:rsidR="00D94D1B" w:rsidRDefault="00D9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60"/>
    <w:rsid w:val="000E6750"/>
    <w:rsid w:val="00430019"/>
    <w:rsid w:val="00521212"/>
    <w:rsid w:val="00913781"/>
    <w:rsid w:val="00916F61"/>
    <w:rsid w:val="009A111B"/>
    <w:rsid w:val="009A3D4F"/>
    <w:rsid w:val="00AA557C"/>
    <w:rsid w:val="00B54E60"/>
    <w:rsid w:val="00BB0788"/>
    <w:rsid w:val="00C025C4"/>
    <w:rsid w:val="00C73F6E"/>
    <w:rsid w:val="00C84BD4"/>
    <w:rsid w:val="00D13D96"/>
    <w:rsid w:val="00D26E10"/>
    <w:rsid w:val="00D36B89"/>
    <w:rsid w:val="00D94D1B"/>
    <w:rsid w:val="00EA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46DA35B-A81B-44FD-9A0D-182D3F7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character" w:customStyle="1" w:styleId="a4">
    <w:name w:val="記 (文字)"/>
    <w:basedOn w:val="a0"/>
    <w:link w:val="a3"/>
    <w:uiPriority w:val="99"/>
    <w:rPr>
      <w:sz w:val="24"/>
      <w:szCs w:val="24"/>
    </w:rPr>
  </w:style>
  <w:style w:type="paragraph" w:styleId="a5">
    <w:name w:val="Closing"/>
    <w:basedOn w:val="a"/>
    <w:link w:val="a6"/>
    <w:uiPriority w:val="99"/>
    <w:unhideWhenUsed/>
    <w:pPr>
      <w:jc w:val="right"/>
    </w:pPr>
    <w:rPr>
      <w:sz w:val="24"/>
      <w:szCs w:val="24"/>
    </w:rPr>
  </w:style>
  <w:style w:type="character" w:customStyle="1" w:styleId="a6">
    <w:name w:val="結語 (文字)"/>
    <w:basedOn w:val="a0"/>
    <w:link w:val="a5"/>
    <w:uiPriority w:val="99"/>
    <w:rPr>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薬剤部</dc:creator>
  <cp:lastModifiedBy>jimu01</cp:lastModifiedBy>
  <cp:revision>13</cp:revision>
  <cp:lastPrinted>2015-12-25T04:54:00Z</cp:lastPrinted>
  <dcterms:created xsi:type="dcterms:W3CDTF">2015-12-03T07:07:00Z</dcterms:created>
  <dcterms:modified xsi:type="dcterms:W3CDTF">2015-12-25T06:31:00Z</dcterms:modified>
</cp:coreProperties>
</file>